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D8" w:rsidRPr="00E82EEA" w:rsidRDefault="00755550">
      <w:pPr>
        <w:ind w:left="-5"/>
        <w:rPr>
          <w:b/>
        </w:rPr>
      </w:pPr>
      <w:r w:rsidRPr="00E82EEA">
        <w:rPr>
          <w:b/>
        </w:rPr>
        <w:t>KLAUZULA INFORMACYJNA</w:t>
      </w:r>
    </w:p>
    <w:p w:rsidR="00C15DD8" w:rsidRDefault="00755550">
      <w:pPr>
        <w:ind w:left="-5"/>
      </w:pPr>
      <w:r>
        <w:t>Zgodnie z art. 13 ust. I Rozporządzeniem Parlamentu Europejskiego i Rady UE 2016/679 z dnia 27 kwietnia 2016 r. w sprawie ochrony osób fizycznych w związku z przetwarzaniem danych osobowych i w sprawie swobodnego przepływu takich danych oraz uchylenia dyre</w:t>
      </w:r>
      <w:r>
        <w:t>ktywy 95/46/WE (ogólne rozporządzenie o ochronie danych) Dz. U. UE. L. 1 19.1 z 04.05.2016 Administrator Danych przekazuje następujące informacje: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Administratorem Pana/Pani danych jest Gmina Szczaniec Urząd Gminy Szczaniec (66-225), przy ul. Herbowej 3</w:t>
      </w:r>
      <w:r>
        <w:t xml:space="preserve">0. Z administratorem można skontaktować się mailowo: </w:t>
      </w:r>
      <w:r w:rsidRPr="00E82EEA">
        <w:rPr>
          <w:b/>
        </w:rPr>
        <w:t>ug@szczaniec.pl</w:t>
      </w:r>
      <w:r>
        <w:t xml:space="preserve"> lub pisemnie na adres siedziby administratora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Kontakt z Inspektorem Ochrony Danych —</w:t>
      </w:r>
      <w:r w:rsidR="00E82EEA">
        <w:rPr>
          <w:noProof/>
        </w:rPr>
        <w:t xml:space="preserve"> </w:t>
      </w:r>
      <w:r w:rsidR="00E82EEA" w:rsidRPr="00E82EEA">
        <w:rPr>
          <w:b/>
          <w:noProof/>
        </w:rPr>
        <w:t>inspektor@cbi24.pl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Pana/Pani dane osobowe będą przetwarzane w celu wykonania umów związanych z usuwaniem azbestu, na pod</w:t>
      </w:r>
      <w:r>
        <w:t>stawie Uchwały nr V 111/42/1 5 z dnia 25 marca 201 5 r. w sprawie przyjęcia „Programu usuwania wyrobów zawierających azbest z terenu Gminy Szczaniec na lata 2014 — 2032” oraz w ramach „Programu Oczyszczania Kraju z azbestu na lata 2009-2032”, przyjętego Uc</w:t>
      </w:r>
      <w:r>
        <w:t>hwałą Rady Ministrów Nr 39/201 z dnia 15 marca 2010 r.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Odbiorcami Pana/Pani danych będzie firma świadcząca usługę usuwania azbestu, Wojewódzki Fundusz Ochrony Środowiska Zielonej Górze, przy ulicy Miodowej I l , 65-602 Zielona Góra oraz podmioty uprawnione</w:t>
      </w:r>
      <w:r>
        <w:t xml:space="preserve"> do uzyskania danych , osobowych na podstawie przepisów prawa.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Pana/Pani dane osobowe będą przetwarzane przez okres niezbędny do realizacji celów umów oraz przechowywane przez okres 5 lat, w celu realizacji obowiązku archiwizacyjnego wynikającego z przepis</w:t>
      </w:r>
      <w:r>
        <w:t>ów prawa.</w:t>
      </w:r>
    </w:p>
    <w:p w:rsidR="00C15DD8" w:rsidRDefault="00755550" w:rsidP="00E82EEA">
      <w:pPr>
        <w:pStyle w:val="Akapitzlist"/>
        <w:numPr>
          <w:ilvl w:val="0"/>
          <w:numId w:val="2"/>
        </w:numPr>
        <w:ind w:left="426"/>
      </w:pPr>
      <w:r>
        <w:t>Posiada Pani/Pan prawo do żądania od administratora dostępu do treści swoich danych osobowych, p</w:t>
      </w:r>
      <w:r w:rsidR="00E82EEA">
        <w:t>r</w:t>
      </w:r>
      <w:r>
        <w:t>awo do ich sprostowania, usunięcia lub ograniczenia przetwarzania, prawo do wniesienia sprzeciwu wobec przetwarzania swoich danych, prawo do przenosz</w:t>
      </w:r>
      <w:r>
        <w:t>enia swoich danych, prawo do cofnięcia zgody w dowolnym momencie bez wpływu na zgodność z prawem przetwarzania, którego dokonano na podstawia zgody przed jej cofnięciem.</w:t>
      </w:r>
    </w:p>
    <w:p w:rsidR="00E82EEA" w:rsidRDefault="00755550" w:rsidP="00E82EEA">
      <w:pPr>
        <w:pStyle w:val="Akapitzlist"/>
        <w:numPr>
          <w:ilvl w:val="0"/>
          <w:numId w:val="2"/>
        </w:numPr>
        <w:ind w:left="426"/>
      </w:pPr>
      <w:r>
        <w:t>Ma Pani/Pan prawo wniesienia skargi do organu nadzorczego zajmującego się ochroną dany</w:t>
      </w:r>
      <w:r>
        <w:t>ch osobowych: Biuro Prezesa Urzędu Ochrony Danych Osobowych (PUODO)</w:t>
      </w:r>
    </w:p>
    <w:p w:rsidR="00E82EEA" w:rsidRDefault="00755550" w:rsidP="00E82EEA">
      <w:pPr>
        <w:pStyle w:val="Akapitzlist"/>
        <w:ind w:left="426" w:firstLine="0"/>
      </w:pPr>
      <w:r>
        <w:t>Adres: Stawki 2, 00-193 Warszawa</w:t>
      </w:r>
    </w:p>
    <w:p w:rsidR="00C15DD8" w:rsidRDefault="00755550" w:rsidP="00E82EEA">
      <w:pPr>
        <w:pStyle w:val="Akapitzlist"/>
        <w:ind w:left="426" w:firstLine="0"/>
      </w:pPr>
      <w:r>
        <w:t>Telefon: 22 860 70 86</w:t>
      </w:r>
    </w:p>
    <w:p w:rsidR="00C15DD8" w:rsidRDefault="00755550" w:rsidP="00E82EEA">
      <w:pPr>
        <w:pStyle w:val="Akapitzlist"/>
        <w:numPr>
          <w:ilvl w:val="0"/>
          <w:numId w:val="2"/>
        </w:numPr>
        <w:spacing w:after="9197"/>
        <w:ind w:left="426"/>
      </w:pPr>
      <w:r>
        <w:t>Podanie Pana/Pani danych osobowych jest dobrowolne, jednakże niepodanie danych będzie skutkowało niemożnością zawarcia umowy umożliwi</w:t>
      </w:r>
      <w:r>
        <w:t>ającej usun</w:t>
      </w:r>
      <w:bookmarkStart w:id="0" w:name="_GoBack"/>
      <w:bookmarkEnd w:id="0"/>
      <w:r>
        <w:t>ięcie azbestu.</w:t>
      </w:r>
    </w:p>
    <w:p w:rsidR="00C15DD8" w:rsidRDefault="00755550">
      <w:pPr>
        <w:spacing w:after="0" w:line="259" w:lineRule="auto"/>
        <w:ind w:left="58" w:firstLine="0"/>
        <w:jc w:val="center"/>
      </w:pPr>
      <w:r>
        <w:rPr>
          <w:sz w:val="24"/>
        </w:rPr>
        <w:lastRenderedPageBreak/>
        <w:t>4</w:t>
      </w:r>
    </w:p>
    <w:sectPr w:rsidR="00C15DD8" w:rsidSect="00E82EEA">
      <w:pgSz w:w="11900" w:h="16820"/>
      <w:pgMar w:top="1440" w:right="1127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4FE"/>
    <w:multiLevelType w:val="hybridMultilevel"/>
    <w:tmpl w:val="636C9B50"/>
    <w:lvl w:ilvl="0" w:tplc="F05696EA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252C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EDA6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18192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0C43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2230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C7C6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626F0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0ED9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4934"/>
    <w:multiLevelType w:val="hybridMultilevel"/>
    <w:tmpl w:val="91945502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D8"/>
    <w:rsid w:val="00755550"/>
    <w:rsid w:val="00C15DD8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ECF4"/>
  <w15:docId w15:val="{FDA0666D-D5AD-4A6C-BA27-2338060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1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2020-03-06T12:30:00Z</dcterms:created>
  <dcterms:modified xsi:type="dcterms:W3CDTF">2020-03-06T12:30:00Z</dcterms:modified>
</cp:coreProperties>
</file>